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8B" w:rsidRDefault="00EC728B" w:rsidP="00EC728B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</w:t>
      </w:r>
    </w:p>
    <w:p w:rsidR="00EC728B" w:rsidRDefault="00EC728B" w:rsidP="00EC728B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EC728B" w:rsidRDefault="00EC728B" w:rsidP="00EC728B">
      <w:pPr>
        <w:rPr>
          <w:lang w:val="sr-Cyrl-CS"/>
        </w:rPr>
      </w:pPr>
      <w:r>
        <w:rPr>
          <w:lang w:val="sr-Cyrl-CS"/>
        </w:rPr>
        <w:t>Одбор за заштиту животне средине</w:t>
      </w:r>
    </w:p>
    <w:p w:rsidR="00EC728B" w:rsidRDefault="00EC728B" w:rsidP="00EC728B">
      <w:pPr>
        <w:rPr>
          <w:lang w:val="sr-Cyrl-CS"/>
        </w:rPr>
      </w:pPr>
      <w:r>
        <w:rPr>
          <w:lang w:val="sr-Cyrl-CS"/>
        </w:rPr>
        <w:t>20 број: 501-2781/12</w:t>
      </w:r>
    </w:p>
    <w:p w:rsidR="00EC728B" w:rsidRDefault="003E444F" w:rsidP="00EC728B">
      <w:pPr>
        <w:rPr>
          <w:lang w:val="sr-Cyrl-CS"/>
        </w:rPr>
      </w:pPr>
      <w:r>
        <w:rPr>
          <w:lang w:val="sr-Cyrl-CS"/>
        </w:rPr>
        <w:t xml:space="preserve">21. септембар </w:t>
      </w:r>
      <w:r w:rsidR="00EC728B">
        <w:rPr>
          <w:lang w:val="sr-Cyrl-CS"/>
        </w:rPr>
        <w:t>2012. године</w:t>
      </w:r>
    </w:p>
    <w:p w:rsidR="00EC728B" w:rsidRDefault="00EC728B" w:rsidP="00EC728B">
      <w:pPr>
        <w:rPr>
          <w:lang w:val="sr-Cyrl-CS"/>
        </w:rPr>
      </w:pPr>
      <w:r>
        <w:rPr>
          <w:lang w:val="sr-Cyrl-CS"/>
        </w:rPr>
        <w:t>Б е о г р а д</w:t>
      </w:r>
    </w:p>
    <w:p w:rsidR="00EC728B" w:rsidRDefault="00EC728B" w:rsidP="00EC728B"/>
    <w:p w:rsidR="0040531E" w:rsidRPr="0040531E" w:rsidRDefault="0040531E" w:rsidP="00EC728B"/>
    <w:p w:rsidR="00EC728B" w:rsidRDefault="00EC728B" w:rsidP="00EC728B">
      <w:pPr>
        <w:rPr>
          <w:lang w:val="sr-Cyrl-CS"/>
        </w:rPr>
      </w:pPr>
    </w:p>
    <w:p w:rsidR="00EC728B" w:rsidRDefault="00EC728B" w:rsidP="00EC728B">
      <w:pPr>
        <w:jc w:val="center"/>
        <w:rPr>
          <w:lang w:val="sr-Cyrl-CS"/>
        </w:rPr>
      </w:pPr>
      <w:r>
        <w:rPr>
          <w:lang w:val="sr-Cyrl-CS"/>
        </w:rPr>
        <w:t xml:space="preserve">НАРОДНА СКУПШТИНА </w:t>
      </w:r>
    </w:p>
    <w:p w:rsidR="00EC728B" w:rsidRDefault="00EC728B" w:rsidP="00EC728B">
      <w:pPr>
        <w:jc w:val="center"/>
        <w:rPr>
          <w:lang w:val="sr-Cyrl-CS"/>
        </w:rPr>
      </w:pPr>
    </w:p>
    <w:p w:rsidR="00EC728B" w:rsidRDefault="00EC728B" w:rsidP="00EC728B">
      <w:pPr>
        <w:rPr>
          <w:lang w:val="sr-Cyrl-CS"/>
        </w:rPr>
      </w:pPr>
    </w:p>
    <w:p w:rsidR="00EC728B" w:rsidRDefault="00EC728B" w:rsidP="00EC728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заштиту животне средине, на седници одржаној </w:t>
      </w:r>
      <w:r w:rsidR="003E444F">
        <w:rPr>
          <w:lang w:val="sr-Cyrl-CS"/>
        </w:rPr>
        <w:t>21. септембра 2012.</w:t>
      </w:r>
      <w:r>
        <w:rPr>
          <w:lang w:val="sr-Cyrl-CS"/>
        </w:rPr>
        <w:t xml:space="preserve"> године, размотрио је ПРЕДЛОГ ЗАКОНА О ИЗМЕНАМА ЗАКОНА О ХЕМИКАЛИЈАМА у појединостима, који је поднела Влада.</w:t>
      </w:r>
    </w:p>
    <w:p w:rsidR="00EC728B" w:rsidRDefault="00EC728B" w:rsidP="00EC728B">
      <w:pPr>
        <w:ind w:firstLine="720"/>
        <w:jc w:val="both"/>
        <w:rPr>
          <w:lang w:val="sr-Cyrl-CS"/>
        </w:rPr>
      </w:pPr>
    </w:p>
    <w:p w:rsidR="00EC728B" w:rsidRDefault="00EC728B" w:rsidP="00EC728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EC728B" w:rsidRDefault="00EC728B" w:rsidP="00EC728B">
      <w:pPr>
        <w:jc w:val="both"/>
        <w:rPr>
          <w:lang w:val="sr-Cyrl-CS"/>
        </w:rPr>
      </w:pPr>
    </w:p>
    <w:p w:rsidR="00EC728B" w:rsidRDefault="00EC728B" w:rsidP="00EC728B">
      <w:pPr>
        <w:jc w:val="both"/>
        <w:rPr>
          <w:lang w:val="sr-Cyrl-CS"/>
        </w:rPr>
      </w:pPr>
    </w:p>
    <w:p w:rsidR="00EC728B" w:rsidRDefault="00EC728B" w:rsidP="00EC728B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C728B" w:rsidRDefault="00EC728B" w:rsidP="00EC728B">
      <w:pPr>
        <w:ind w:firstLine="720"/>
        <w:jc w:val="center"/>
      </w:pPr>
    </w:p>
    <w:p w:rsidR="0040531E" w:rsidRPr="0040531E" w:rsidRDefault="0040531E" w:rsidP="00EC728B">
      <w:pPr>
        <w:ind w:firstLine="720"/>
        <w:jc w:val="center"/>
      </w:pPr>
    </w:p>
    <w:p w:rsidR="00EC728B" w:rsidRDefault="00EC728B" w:rsidP="00EC728B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је, у складу са чланом 164. став 1. Пословника Народне скупштине, размотрио амандмане поднете на Предлог закона о изменама Закона о хемикалијама.</w:t>
      </w:r>
    </w:p>
    <w:p w:rsidR="00EC728B" w:rsidRDefault="00EC728B" w:rsidP="00EC728B">
      <w:pPr>
        <w:ind w:firstLine="720"/>
        <w:jc w:val="both"/>
        <w:rPr>
          <w:lang w:val="sr-Cyrl-CS"/>
        </w:rPr>
      </w:pPr>
    </w:p>
    <w:p w:rsidR="00EC728B" w:rsidRDefault="00EC728B" w:rsidP="00EC728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 одлучио, већином гласова, да предложи Народној скупштини </w:t>
      </w:r>
      <w:r w:rsidRPr="00424160">
        <w:rPr>
          <w:b/>
          <w:lang w:val="sr-Cyrl-CS"/>
        </w:rPr>
        <w:t>да прихвати</w:t>
      </w:r>
      <w:r>
        <w:rPr>
          <w:lang w:val="sr-Cyrl-CS"/>
        </w:rPr>
        <w:t xml:space="preserve"> следеће амандмане:</w:t>
      </w:r>
    </w:p>
    <w:p w:rsidR="00EC728B" w:rsidRDefault="00EC728B" w:rsidP="00EC728B">
      <w:pPr>
        <w:ind w:firstLine="720"/>
        <w:jc w:val="both"/>
        <w:rPr>
          <w:lang w:val="sr-Cyrl-CS"/>
        </w:rPr>
      </w:pPr>
    </w:p>
    <w:p w:rsidR="00F42662" w:rsidRDefault="00F42662" w:rsidP="00F426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2662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2, </w:t>
      </w:r>
      <w:r w:rsidRPr="006251A8">
        <w:rPr>
          <w:rFonts w:ascii="Times New Roman" w:hAnsi="Times New Roman" w:cs="Times New Roman"/>
          <w:b/>
          <w:sz w:val="24"/>
          <w:szCs w:val="24"/>
          <w:lang w:val="sr-Cyrl-RS"/>
        </w:rPr>
        <w:t>са исправком</w:t>
      </w:r>
      <w:r w:rsidRPr="00F42662">
        <w:rPr>
          <w:rFonts w:ascii="Times New Roman" w:hAnsi="Times New Roman" w:cs="Times New Roman"/>
          <w:sz w:val="24"/>
          <w:szCs w:val="24"/>
          <w:lang w:val="sr-Cyrl-RS"/>
        </w:rPr>
        <w:t>, који су заједно поднели народни посланици Донка Бановић, Ружица Игић  и Милица Војић Марковић;</w:t>
      </w:r>
    </w:p>
    <w:p w:rsidR="006251A8" w:rsidRPr="006251A8" w:rsidRDefault="006251A8" w:rsidP="006251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2662">
        <w:rPr>
          <w:rFonts w:ascii="Times New Roman" w:hAnsi="Times New Roman" w:cs="Times New Roman"/>
          <w:sz w:val="24"/>
          <w:szCs w:val="24"/>
          <w:lang w:val="sr-Cyrl-RS"/>
        </w:rPr>
        <w:t xml:space="preserve">којим се, после члана 3, додаје нови члан 3а, </w:t>
      </w:r>
      <w:r w:rsidRPr="006251A8">
        <w:rPr>
          <w:rFonts w:ascii="Times New Roman" w:hAnsi="Times New Roman" w:cs="Times New Roman"/>
          <w:b/>
          <w:sz w:val="24"/>
          <w:szCs w:val="24"/>
          <w:lang w:val="sr-Cyrl-RS"/>
        </w:rPr>
        <w:t>са исправком</w:t>
      </w:r>
      <w:r w:rsidRPr="00F42662">
        <w:rPr>
          <w:rFonts w:ascii="Times New Roman" w:hAnsi="Times New Roman" w:cs="Times New Roman"/>
          <w:sz w:val="24"/>
          <w:szCs w:val="24"/>
          <w:lang w:val="sr-Cyrl-RS"/>
        </w:rPr>
        <w:t>, који су заједно поднели народни посланици Ненад Поповић, Милица Војић Марковић и Донка Бановић;</w:t>
      </w:r>
    </w:p>
    <w:p w:rsidR="00F42662" w:rsidRPr="00F42662" w:rsidRDefault="00F42662" w:rsidP="00F426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2662">
        <w:rPr>
          <w:rFonts w:ascii="Times New Roman" w:hAnsi="Times New Roman" w:cs="Times New Roman"/>
          <w:sz w:val="24"/>
          <w:szCs w:val="24"/>
          <w:lang w:val="sr-Cyrl-RS"/>
        </w:rPr>
        <w:t xml:space="preserve">на члан 15, </w:t>
      </w:r>
      <w:r w:rsidRPr="006251A8">
        <w:rPr>
          <w:rFonts w:ascii="Times New Roman" w:hAnsi="Times New Roman" w:cs="Times New Roman"/>
          <w:b/>
          <w:sz w:val="24"/>
          <w:szCs w:val="24"/>
          <w:lang w:val="sr-Cyrl-RS"/>
        </w:rPr>
        <w:t>са исправком</w:t>
      </w:r>
      <w:r w:rsidRPr="00F42662">
        <w:rPr>
          <w:rFonts w:ascii="Times New Roman" w:hAnsi="Times New Roman" w:cs="Times New Roman"/>
          <w:sz w:val="24"/>
          <w:szCs w:val="24"/>
          <w:lang w:val="sr-Cyrl-RS"/>
        </w:rPr>
        <w:t>, који су заједно поднеле народни посланици Милица Војић Марковић и Донка Бановић.</w:t>
      </w:r>
    </w:p>
    <w:p w:rsidR="00EC728B" w:rsidRDefault="00EC728B" w:rsidP="00EC728B">
      <w:pPr>
        <w:ind w:firstLine="720"/>
        <w:jc w:val="both"/>
        <w:rPr>
          <w:i/>
          <w:lang w:val="sr-Cyrl-CS"/>
        </w:rPr>
      </w:pPr>
    </w:p>
    <w:p w:rsidR="00EC728B" w:rsidRDefault="00EC728B" w:rsidP="00EC728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 одлучио да предложи Народној скупштини </w:t>
      </w:r>
      <w:r w:rsidRPr="00424160">
        <w:rPr>
          <w:b/>
          <w:lang w:val="sr-Cyrl-CS"/>
        </w:rPr>
        <w:t>да одбије</w:t>
      </w:r>
      <w:r>
        <w:rPr>
          <w:lang w:val="sr-Cyrl-CS"/>
        </w:rPr>
        <w:t xml:space="preserve"> следеће амандмане:</w:t>
      </w:r>
      <w:r w:rsidRPr="003A6506">
        <w:rPr>
          <w:rFonts w:ascii="Arial" w:hAnsi="Arial" w:cs="Arial"/>
          <w:lang w:val="sr-Cyrl-CS"/>
        </w:rPr>
        <w:t xml:space="preserve"> </w:t>
      </w:r>
    </w:p>
    <w:p w:rsidR="003E444F" w:rsidRDefault="003E444F" w:rsidP="00EC728B">
      <w:pPr>
        <w:ind w:firstLine="720"/>
        <w:jc w:val="both"/>
        <w:rPr>
          <w:lang w:val="sr-Cyrl-CS"/>
        </w:rPr>
      </w:pPr>
    </w:p>
    <w:p w:rsidR="006251A8" w:rsidRPr="00F42662" w:rsidRDefault="006251A8" w:rsidP="006251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2662">
        <w:rPr>
          <w:rFonts w:ascii="Times New Roman" w:hAnsi="Times New Roman" w:cs="Times New Roman"/>
          <w:sz w:val="24"/>
          <w:szCs w:val="24"/>
          <w:lang w:val="sr-Cyrl-RS"/>
        </w:rPr>
        <w:t>на члан 5. који су заједно поднели народни посланици Ненад Поповић,  Милица Војић Марковић и Донка Бановић;</w:t>
      </w:r>
    </w:p>
    <w:p w:rsidR="006251A8" w:rsidRPr="00F42662" w:rsidRDefault="006251A8" w:rsidP="006251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2662">
        <w:rPr>
          <w:rFonts w:ascii="Times New Roman" w:hAnsi="Times New Roman" w:cs="Times New Roman"/>
          <w:sz w:val="24"/>
          <w:szCs w:val="24"/>
          <w:lang w:val="sr-Cyrl-RS"/>
        </w:rPr>
        <w:t>на члан 8. који су заједно поднели народни посланици Ненад Поповић,  Милица Војић Марковић и Донка Бановић;</w:t>
      </w:r>
    </w:p>
    <w:p w:rsidR="00CB63AA" w:rsidRDefault="00CB63AA" w:rsidP="00EC728B">
      <w:pPr>
        <w:ind w:firstLine="720"/>
        <w:jc w:val="both"/>
        <w:rPr>
          <w:lang w:val="sr-Cyrl-CS"/>
        </w:rPr>
      </w:pPr>
      <w:bookmarkStart w:id="0" w:name="_GoBack"/>
      <w:bookmarkEnd w:id="0"/>
    </w:p>
    <w:p w:rsidR="00EC728B" w:rsidRDefault="00EC728B" w:rsidP="00EC728B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одређена је Милица Војић Марковић, председник Одбора.</w:t>
      </w:r>
    </w:p>
    <w:p w:rsidR="00EC728B" w:rsidRDefault="00EC728B" w:rsidP="00EC728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EC728B" w:rsidRDefault="00EC728B" w:rsidP="00EC728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C728B" w:rsidRDefault="00EC728B" w:rsidP="00EC728B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EC728B" w:rsidRDefault="00EC728B" w:rsidP="00EC728B">
      <w:pPr>
        <w:ind w:left="5760" w:firstLine="720"/>
        <w:jc w:val="both"/>
        <w:rPr>
          <w:lang w:val="sr-Cyrl-CS"/>
        </w:rPr>
      </w:pPr>
    </w:p>
    <w:p w:rsidR="00EC728B" w:rsidRDefault="00EC728B" w:rsidP="00EC728B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ПРЕДСЕДНИК </w:t>
      </w:r>
    </w:p>
    <w:p w:rsidR="00EC728B" w:rsidRDefault="00EC728B" w:rsidP="00EC728B">
      <w:pPr>
        <w:ind w:left="5760" w:firstLine="720"/>
        <w:jc w:val="both"/>
        <w:rPr>
          <w:lang w:val="sr-Cyrl-CS"/>
        </w:rPr>
      </w:pPr>
    </w:p>
    <w:p w:rsidR="00EC728B" w:rsidRDefault="00EC728B" w:rsidP="00EC728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Милица Војић Марковић</w:t>
      </w:r>
    </w:p>
    <w:p w:rsidR="00EC728B" w:rsidRDefault="00EC728B" w:rsidP="00EC728B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C728B" w:rsidRDefault="00EC728B" w:rsidP="00EC728B">
      <w:pPr>
        <w:jc w:val="both"/>
        <w:rPr>
          <w:b/>
          <w:lang w:val="sr-Cyrl-CS"/>
        </w:rPr>
      </w:pPr>
    </w:p>
    <w:p w:rsidR="00EC728B" w:rsidRPr="0069523E" w:rsidRDefault="00EC728B" w:rsidP="00EC728B">
      <w:pPr>
        <w:jc w:val="both"/>
        <w:rPr>
          <w:b/>
          <w:lang w:val="sr-Cyrl-CS"/>
        </w:rPr>
      </w:pPr>
    </w:p>
    <w:p w:rsidR="005843FD" w:rsidRDefault="005843FD"/>
    <w:sectPr w:rsidR="00584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9099D"/>
    <w:multiLevelType w:val="hybridMultilevel"/>
    <w:tmpl w:val="2A627482"/>
    <w:lvl w:ilvl="0" w:tplc="08A85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8B"/>
    <w:rsid w:val="003E444F"/>
    <w:rsid w:val="0040531E"/>
    <w:rsid w:val="005843FD"/>
    <w:rsid w:val="006251A8"/>
    <w:rsid w:val="00CB63AA"/>
    <w:rsid w:val="00EC728B"/>
    <w:rsid w:val="00F4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2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2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5</cp:revision>
  <cp:lastPrinted>2012-09-21T08:37:00Z</cp:lastPrinted>
  <dcterms:created xsi:type="dcterms:W3CDTF">2012-09-19T11:51:00Z</dcterms:created>
  <dcterms:modified xsi:type="dcterms:W3CDTF">2012-09-21T11:03:00Z</dcterms:modified>
</cp:coreProperties>
</file>